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ا.د. سعد محمد صالح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ا.د. علي لفته عباس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30/5/2021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2F770A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</w:t>
            </w:r>
            <w:r w:rsidR="00081AC5"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2F770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2F770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2F770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2F770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2F770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2F770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2F770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2F770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A75BF9" w:rsidRDefault="002F770A" w:rsidP="00926209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F770A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1152" w:type="dxa"/>
            <w:shd w:val="clear" w:color="auto" w:fill="A7BFDE"/>
            <w:vAlign w:val="center"/>
          </w:tcPr>
          <w:p w:rsidR="004D3DB0" w:rsidRPr="00926209" w:rsidRDefault="002F770A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MY" w:bidi="ar-IQ"/>
              </w:rPr>
            </w:pPr>
            <w:r w:rsidRPr="002F770A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val="en-MY" w:bidi="ar-IQ"/>
              </w:rPr>
              <w:t>Digital System Design II</w:t>
            </w:r>
          </w:p>
        </w:tc>
        <w:tc>
          <w:tcPr>
            <w:tcW w:w="141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704F35" w:rsidRDefault="002F770A" w:rsidP="008D16D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MY" w:bidi="ar-IQ"/>
              </w:rPr>
            </w:pPr>
            <w:r w:rsidRPr="002F770A">
              <w:rPr>
                <w:b/>
                <w:bCs/>
                <w:sz w:val="28"/>
                <w:szCs w:val="28"/>
              </w:rPr>
              <w:t>CPE 306</w:t>
            </w:r>
            <w:r w:rsidR="00A928E2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="00926209">
              <w:rPr>
                <w:b/>
                <w:bCs/>
                <w:sz w:val="28"/>
                <w:szCs w:val="28"/>
              </w:rPr>
              <w:t>Digtial</w:t>
            </w:r>
            <w:proofErr w:type="spellEnd"/>
            <w:r w:rsidR="009262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6209">
              <w:rPr>
                <w:b/>
                <w:bCs/>
                <w:sz w:val="28"/>
                <w:szCs w:val="28"/>
              </w:rPr>
              <w:t>Systen</w:t>
            </w:r>
            <w:proofErr w:type="spellEnd"/>
            <w:r w:rsidR="00926209">
              <w:rPr>
                <w:b/>
                <w:bCs/>
                <w:sz w:val="28"/>
                <w:szCs w:val="28"/>
              </w:rPr>
              <w:t xml:space="preserve"> Design</w:t>
            </w:r>
            <w:r w:rsidR="00F12835" w:rsidRPr="00A75BF9">
              <w:rPr>
                <w:b/>
                <w:bCs/>
                <w:sz w:val="28"/>
                <w:szCs w:val="28"/>
              </w:rPr>
              <w:t xml:space="preserve"> </w:t>
            </w:r>
            <w:r w:rsidR="00704F35">
              <w:rPr>
                <w:b/>
                <w:bCs/>
                <w:sz w:val="28"/>
                <w:szCs w:val="28"/>
                <w:lang w:val="en-MY"/>
              </w:rPr>
              <w:t>I</w:t>
            </w:r>
            <w:r w:rsidR="008D16D0">
              <w:rPr>
                <w:b/>
                <w:bCs/>
                <w:sz w:val="28"/>
                <w:szCs w:val="28"/>
                <w:lang w:val="en-MY"/>
              </w:rPr>
              <w:t>I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926209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92620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تصميم النظم الرقمية</w:t>
            </w:r>
            <w:r w:rsidR="008D16D0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2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731F25" w:rsidRPr="00731F25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عن المبادئ النظرية والقواعد المتبعة والأمور التي يتوجب مراعاتها أثناء التصميم الإلكتروني الرقمي</w:t>
            </w:r>
            <w:r w:rsidR="008D16D0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و كيفية بناء و تصميم وحدات السيطرة و انتقال البيانات 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775A92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 xml:space="preserve">اساسيات مادة </w:t>
            </w:r>
            <w:r w:rsidR="00731F25">
              <w:rPr>
                <w:rFonts w:cs="Times New Roman" w:hint="cs"/>
                <w:sz w:val="28"/>
                <w:szCs w:val="28"/>
                <w:rtl/>
              </w:rPr>
              <w:t>تصميم النظم الرقمية</w:t>
            </w:r>
            <w:r w:rsidR="00775A92">
              <w:rPr>
                <w:rFonts w:cs="Times New Roman" w:hint="cs"/>
                <w:sz w:val="28"/>
                <w:szCs w:val="28"/>
                <w:rtl/>
              </w:rPr>
              <w:t>-2 لدوائر المتزامنة و غير المتزامنة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775A92" w:rsidRDefault="008A3F48" w:rsidP="00775A9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اساسيات </w:t>
            </w:r>
            <w:r w:rsidR="00731F2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775A92">
              <w:rPr>
                <w:rFonts w:cs="Times New Roman" w:hint="cs"/>
                <w:sz w:val="28"/>
                <w:szCs w:val="28"/>
                <w:rtl/>
              </w:rPr>
              <w:t xml:space="preserve">انتقال البيانات و وحدات السيطرة لدوائر المتزامنة </w:t>
            </w:r>
          </w:p>
          <w:p w:rsidR="008A3F48" w:rsidRPr="00DB131F" w:rsidRDefault="008A3F48" w:rsidP="00775A9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طريقة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تصميم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النظام الرقمي </w:t>
            </w:r>
            <w:r w:rsidR="00775A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وربط نقل البيانات مع وحدات السيطرة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775A9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تصميم النظام الرقمي </w:t>
            </w:r>
            <w:r w:rsidR="00775A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غير المتزامنة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ماهي اهم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75A92">
              <w:rPr>
                <w:rtl/>
              </w:rPr>
              <w:t xml:space="preserve"> </w:t>
            </w:r>
            <w:r w:rsidR="00775A92"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تصميم الدوائر الرقمية المتسلسلة بأساليب جديدة</w:t>
            </w:r>
            <w:r w:rsidR="00775A92" w:rsidRPr="00775A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الخورزميات المهمة في بناء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الأنظمة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الرقمية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775A92" w:rsidRPr="00775A92" w:rsidRDefault="0076045D" w:rsidP="00775A9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775A92"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FSM</w:t>
            </w:r>
            <w:r w:rsidR="00775A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</w:t>
            </w:r>
            <w:r w:rsidR="00775A92"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وحدة </w:t>
            </w:r>
            <w:proofErr w:type="spellStart"/>
            <w:r w:rsidR="00775A92"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Datapath</w:t>
            </w:r>
            <w:proofErr w:type="spellEnd"/>
            <w:r w:rsidR="00775A92"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(DU)</w:t>
            </w:r>
          </w:p>
          <w:p w:rsidR="00E604D2" w:rsidRDefault="00775A92" w:rsidP="006B1C1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وحدة التحكم (</w:t>
            </w:r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CU)</w:t>
            </w:r>
            <w:r w:rsidR="006B1C1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 </w:t>
            </w:r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الترميز الصغير و </w:t>
            </w:r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Microprogrammed FSM</w:t>
            </w:r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برامج دقيقة على أساس </w:t>
            </w:r>
            <w:proofErr w:type="spellStart"/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Microsequencer</w:t>
            </w:r>
            <w:proofErr w:type="spellEnd"/>
            <w:r w:rsidRPr="00775A9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0C52B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الالمام بالمفاهيم الاساسية </w:t>
            </w:r>
            <w:r w:rsidR="000C5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</w:t>
            </w:r>
            <w:r w:rsidR="000C52B4" w:rsidRPr="000C5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دوائر المتسلسلة غير المتزامنة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704F3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04F35">
              <w:rPr>
                <w:rFonts w:cs="Times New Roman" w:hint="cs"/>
                <w:sz w:val="28"/>
                <w:szCs w:val="28"/>
                <w:rtl/>
                <w:lang w:bidi="ar-IQ"/>
              </w:rPr>
              <w:t>تصميم النظم الرقمية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31F25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775A92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Pr="00B52005" w:rsidRDefault="00731F25" w:rsidP="00775A9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مقدمة </w:t>
            </w:r>
            <w:r w:rsidR="00775A9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عن </w:t>
            </w:r>
            <w:r w:rsidR="00775A92">
              <w:rPr>
                <w:rtl/>
              </w:rPr>
              <w:t xml:space="preserve"> </w:t>
            </w:r>
            <w:r w:rsidR="00775A92" w:rsidRPr="00775A92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تصميم الدوائر الرقمية المتسلسلة بأساليب جديدة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Pr="00D61294" w:rsidRDefault="00775A92" w:rsidP="00731F25">
            <w:pPr>
              <w:bidi w:val="0"/>
              <w:rPr>
                <w:b/>
                <w:bCs/>
                <w:color w:val="000000"/>
              </w:rPr>
            </w:pPr>
            <w:r w:rsidRPr="00B20D81">
              <w:rPr>
                <w:b/>
                <w:bCs/>
                <w:spacing w:val="2"/>
              </w:rPr>
              <w:t>Design of Digital Sequential Circuits Using New Methods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1D765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731F2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731F25" w:rsidRPr="00960CA6" w:rsidRDefault="000C52B4" w:rsidP="000C52B4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الثالث</w:t>
            </w:r>
            <w:r w:rsidR="00731F2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731F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31F25" w:rsidRPr="001D7657" w:rsidRDefault="00557E11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31F25" w:rsidRPr="001D7657" w:rsidRDefault="00731F25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مقدمة عن بناء وتصميم </w:t>
            </w:r>
            <w:r w:rsidR="00775A92">
              <w:rPr>
                <w:rtl/>
              </w:rPr>
              <w:t xml:space="preserve"> </w:t>
            </w:r>
            <w:r w:rsidR="00775A9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الحالات الخاصة ب</w:t>
            </w:r>
            <w:r w:rsidR="00775A92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الخوارز</w:t>
            </w:r>
            <w:r w:rsidR="00775A9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ميات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31F25" w:rsidRPr="00D61294" w:rsidRDefault="00775A92" w:rsidP="00731F25">
            <w:pPr>
              <w:bidi w:val="0"/>
              <w:rPr>
                <w:b/>
                <w:bCs/>
                <w:color w:val="000000"/>
              </w:rPr>
            </w:pPr>
            <w:r w:rsidRPr="00B20D81">
              <w:rPr>
                <w:b/>
                <w:bCs/>
              </w:rPr>
              <w:t>Algorithm State Machines ( A.S.M )</w:t>
            </w:r>
          </w:p>
        </w:tc>
        <w:tc>
          <w:tcPr>
            <w:tcW w:w="1417" w:type="dxa"/>
            <w:shd w:val="clear" w:color="auto" w:fill="C6D9F1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525B7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731F2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0C52B4" w:rsidP="00557E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الخامس</w:t>
            </w:r>
            <w:r w:rsidR="00731F2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-ا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العاشر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731F25" w:rsidRDefault="00731F25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731F25" w:rsidRDefault="00BE3FFD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  <w:bookmarkStart w:id="0" w:name="_GoBack"/>
            <w:bookmarkEnd w:id="0"/>
          </w:p>
          <w:p w:rsidR="00731F25" w:rsidRDefault="00731F25" w:rsidP="00731F25">
            <w:pPr>
              <w:jc w:val="center"/>
              <w:rPr>
                <w:rtl/>
              </w:rPr>
            </w:pPr>
          </w:p>
          <w:p w:rsidR="00731F25" w:rsidRDefault="00731F25" w:rsidP="00731F2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75A92" w:rsidRDefault="00003BA7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</w:t>
            </w:r>
          </w:p>
          <w:p w:rsidR="00775A92" w:rsidRPr="00775A92" w:rsidRDefault="00003BA7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775A92">
              <w:rPr>
                <w:rtl/>
              </w:rPr>
              <w:t xml:space="preserve"> </w:t>
            </w:r>
            <w:r w:rsidR="00775A92" w:rsidRPr="00775A92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آلات الحالة المحدودة (</w:t>
            </w:r>
            <w:r w:rsidR="00775A92" w:rsidRPr="00775A92">
              <w:rPr>
                <w:rFonts w:cs="Times New Roman"/>
                <w:color w:val="000000"/>
                <w:sz w:val="24"/>
                <w:szCs w:val="24"/>
                <w:lang w:bidi="ar-IQ"/>
              </w:rPr>
              <w:t>FSM)</w:t>
            </w:r>
          </w:p>
          <w:p w:rsidR="00775A92" w:rsidRPr="00775A92" w:rsidRDefault="00775A92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775A92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وحدة </w:t>
            </w:r>
            <w:proofErr w:type="spellStart"/>
            <w:r w:rsidRPr="00775A92">
              <w:rPr>
                <w:rFonts w:cs="Times New Roman"/>
                <w:color w:val="000000"/>
                <w:sz w:val="24"/>
                <w:szCs w:val="24"/>
                <w:lang w:bidi="ar-IQ"/>
              </w:rPr>
              <w:t>Datapath</w:t>
            </w:r>
            <w:proofErr w:type="spellEnd"/>
            <w:r w:rsidRPr="00775A92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(DU)</w:t>
            </w:r>
          </w:p>
          <w:p w:rsidR="00775A92" w:rsidRPr="00775A92" w:rsidRDefault="00775A92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775A92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وحدة التحكم (</w:t>
            </w:r>
            <w:r w:rsidRPr="00775A92">
              <w:rPr>
                <w:rFonts w:cs="Times New Roman"/>
                <w:color w:val="000000"/>
                <w:sz w:val="24"/>
                <w:szCs w:val="24"/>
                <w:lang w:bidi="ar-IQ"/>
              </w:rPr>
              <w:t>CU)</w:t>
            </w:r>
          </w:p>
          <w:p w:rsidR="00731F25" w:rsidRPr="001D7657" w:rsidRDefault="006B1C1D" w:rsidP="00775A9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بالإضافة الى تعلم كتابة الكود لمايكروبرسسور و العدادات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75A92" w:rsidRDefault="00775A92" w:rsidP="00775A92">
            <w:pPr>
              <w:bidi w:val="0"/>
              <w:rPr>
                <w:b/>
                <w:bCs/>
              </w:rPr>
            </w:pPr>
            <w:r w:rsidRPr="00B20D81">
              <w:rPr>
                <w:b/>
                <w:bCs/>
              </w:rPr>
              <w:t>Finite State Machines ( F.S.M )</w:t>
            </w:r>
          </w:p>
          <w:p w:rsidR="00775A92" w:rsidRPr="00E47576" w:rsidRDefault="00775A92" w:rsidP="00775A92">
            <w:pPr>
              <w:bidi w:val="0"/>
              <w:spacing w:before="160" w:after="160"/>
              <w:jc w:val="both"/>
            </w:pPr>
            <w:proofErr w:type="spellStart"/>
            <w:r w:rsidRPr="00E47576">
              <w:t>Datapath</w:t>
            </w:r>
            <w:proofErr w:type="spellEnd"/>
            <w:r w:rsidRPr="00E47576">
              <w:t xml:space="preserve"> Unit (DU)</w:t>
            </w:r>
          </w:p>
          <w:p w:rsidR="00775A92" w:rsidRPr="00E47576" w:rsidRDefault="00775A92" w:rsidP="00775A92">
            <w:pPr>
              <w:bidi w:val="0"/>
              <w:spacing w:before="160" w:after="160"/>
              <w:jc w:val="both"/>
            </w:pPr>
            <w:r w:rsidRPr="00E47576">
              <w:t>Control  Unit (CU)</w:t>
            </w:r>
          </w:p>
          <w:p w:rsidR="006B1C1D" w:rsidRPr="006B1C1D" w:rsidRDefault="006B1C1D" w:rsidP="006B1C1D">
            <w:pPr>
              <w:bidi w:val="0"/>
              <w:spacing w:before="160" w:after="160"/>
              <w:jc w:val="both"/>
              <w:rPr>
                <w:szCs w:val="24"/>
              </w:rPr>
            </w:pPr>
            <w:r w:rsidRPr="006B1C1D">
              <w:rPr>
                <w:szCs w:val="24"/>
              </w:rPr>
              <w:t>Micro coding and Microprogrammed FSM</w:t>
            </w:r>
          </w:p>
          <w:p w:rsidR="006B1C1D" w:rsidRPr="006B1C1D" w:rsidRDefault="006B1C1D" w:rsidP="006B1C1D">
            <w:pPr>
              <w:bidi w:val="0"/>
              <w:spacing w:before="160" w:after="160"/>
              <w:jc w:val="both"/>
              <w:rPr>
                <w:szCs w:val="24"/>
              </w:rPr>
            </w:pPr>
            <w:r w:rsidRPr="006B1C1D">
              <w:rPr>
                <w:szCs w:val="24"/>
              </w:rPr>
              <w:t>Counter-based microprogrammed FSM</w:t>
            </w:r>
          </w:p>
          <w:p w:rsidR="00731F25" w:rsidRPr="00557E11" w:rsidRDefault="006B1C1D" w:rsidP="006B1C1D">
            <w:pPr>
              <w:pStyle w:val="ListParagraph"/>
              <w:ind w:left="621" w:hanging="360"/>
              <w:jc w:val="right"/>
              <w:rPr>
                <w:rFonts w:cs="Times New Roman"/>
                <w:szCs w:val="24"/>
              </w:rPr>
            </w:pPr>
            <w:r w:rsidRPr="00B20D81">
              <w:rPr>
                <w:szCs w:val="24"/>
              </w:rPr>
              <w:t>Microcode FSM based on a practical Micro sequencer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525B7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57E11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57E11" w:rsidRPr="001D7657" w:rsidRDefault="00557E11" w:rsidP="000C5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الحادي عشر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0C52B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الخامس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57E11" w:rsidRDefault="000C52B4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  <w:p w:rsidR="00557E11" w:rsidRDefault="00557E11" w:rsidP="00557E11">
            <w:pPr>
              <w:jc w:val="center"/>
              <w:rPr>
                <w:rtl/>
              </w:rPr>
            </w:pPr>
          </w:p>
          <w:p w:rsidR="00557E11" w:rsidRDefault="00557E11" w:rsidP="00557E11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6B1C1D" w:rsidRPr="006B1C1D" w:rsidRDefault="00557E11" w:rsidP="006B1C1D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</w:t>
            </w:r>
            <w:r w:rsidR="006B1C1D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الطال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ب </w:t>
            </w:r>
            <w:r w:rsidR="006B1C1D"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مقدمة</w:t>
            </w:r>
          </w:p>
          <w:p w:rsidR="006B1C1D" w:rsidRPr="006B1C1D" w:rsidRDefault="006B1C1D" w:rsidP="006B1C1D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عن </w:t>
            </w: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الدوائر المتسلسلة غير المتزامنة في وضع النبض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وتتضمن :</w:t>
            </w: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تحليل الدارات غير المتزامنة بالوضعية النبضية</w:t>
            </w:r>
          </w:p>
          <w:p w:rsidR="006B1C1D" w:rsidRPr="006B1C1D" w:rsidRDefault="006B1C1D" w:rsidP="006B1C1D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إجراءات التصميم لدارات الوضع النبضي</w:t>
            </w:r>
          </w:p>
          <w:p w:rsidR="006B1C1D" w:rsidRPr="006B1C1D" w:rsidRDefault="006B1C1D" w:rsidP="006B1C1D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 كذلك يتعلم </w:t>
            </w: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الدوائر المتسلسلة غير المتزامنة ذات الوضع الأساسي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التي تتضمن :</w:t>
            </w: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تحليل دارات الوضع الأساسي</w:t>
            </w:r>
          </w:p>
          <w:p w:rsidR="00557E11" w:rsidRPr="001D7657" w:rsidRDefault="006B1C1D" w:rsidP="006B1C1D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</w:t>
            </w:r>
            <w:r w:rsidRPr="006B1C1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توليف الدوائر ذات الوضع الأساسي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6B1C1D" w:rsidRDefault="006B1C1D" w:rsidP="006B1C1D">
            <w:pPr>
              <w:bidi w:val="0"/>
              <w:rPr>
                <w:b/>
                <w:bCs/>
              </w:rPr>
            </w:pPr>
            <w:r w:rsidRPr="00B20D81">
              <w:rPr>
                <w:b/>
                <w:bCs/>
              </w:rPr>
              <w:t>Asynchronous Sequential Circuits</w:t>
            </w:r>
            <w:r>
              <w:rPr>
                <w:b/>
                <w:bCs/>
              </w:rPr>
              <w:t xml:space="preserve"> </w:t>
            </w:r>
          </w:p>
          <w:p w:rsidR="006B1C1D" w:rsidRPr="00B20D81" w:rsidRDefault="006B1C1D" w:rsidP="006B1C1D">
            <w:pPr>
              <w:bidi w:val="0"/>
              <w:spacing w:before="160" w:after="160"/>
              <w:jc w:val="both"/>
            </w:pPr>
            <w:r w:rsidRPr="00B20D81">
              <w:t xml:space="preserve">Introduction </w:t>
            </w:r>
          </w:p>
          <w:p w:rsidR="006B1C1D" w:rsidRDefault="006B1C1D" w:rsidP="006B1C1D">
            <w:pPr>
              <w:bidi w:val="0"/>
              <w:spacing w:before="160" w:after="160"/>
              <w:jc w:val="both"/>
            </w:pPr>
            <w:r w:rsidRPr="00B20D81">
              <w:t>Pulse Mode asynchronous sequential circuits</w:t>
            </w:r>
          </w:p>
          <w:p w:rsidR="006B1C1D" w:rsidRPr="00B20D81" w:rsidRDefault="006B1C1D" w:rsidP="006B1C1D">
            <w:pPr>
              <w:pStyle w:val="ListParagraph"/>
              <w:numPr>
                <w:ilvl w:val="0"/>
                <w:numId w:val="24"/>
              </w:numPr>
              <w:bidi w:val="0"/>
              <w:spacing w:before="160" w:after="160"/>
              <w:jc w:val="both"/>
            </w:pPr>
            <w:r w:rsidRPr="006B1C1D">
              <w:rPr>
                <w:szCs w:val="24"/>
              </w:rPr>
              <w:t>Analysis of Pulse –mode Asynchronous Circuits</w:t>
            </w:r>
          </w:p>
          <w:p w:rsidR="006B1C1D" w:rsidRPr="00B20D81" w:rsidRDefault="006B1C1D" w:rsidP="006B1C1D">
            <w:pPr>
              <w:pStyle w:val="ListParagraph"/>
              <w:numPr>
                <w:ilvl w:val="0"/>
                <w:numId w:val="24"/>
              </w:numPr>
              <w:bidi w:val="0"/>
              <w:spacing w:before="160" w:after="160"/>
              <w:jc w:val="both"/>
            </w:pPr>
            <w:r w:rsidRPr="006B1C1D">
              <w:rPr>
                <w:szCs w:val="24"/>
              </w:rPr>
              <w:t>Design procedure for pulse-mode circuits</w:t>
            </w:r>
          </w:p>
          <w:p w:rsidR="006B1C1D" w:rsidRPr="00B20D81" w:rsidRDefault="006B1C1D" w:rsidP="006B1C1D">
            <w:pPr>
              <w:bidi w:val="0"/>
              <w:spacing w:before="160" w:after="160"/>
              <w:jc w:val="both"/>
            </w:pPr>
            <w:r w:rsidRPr="00B20D81">
              <w:t>Fundamental-mode asynchronous sequential circuits</w:t>
            </w:r>
          </w:p>
          <w:p w:rsidR="006B1C1D" w:rsidRPr="006B1C1D" w:rsidRDefault="006B1C1D" w:rsidP="006B1C1D">
            <w:pPr>
              <w:pStyle w:val="ListParagraph"/>
              <w:numPr>
                <w:ilvl w:val="0"/>
                <w:numId w:val="23"/>
              </w:numPr>
              <w:bidi w:val="0"/>
              <w:spacing w:before="160" w:after="160"/>
              <w:jc w:val="both"/>
              <w:rPr>
                <w:szCs w:val="24"/>
              </w:rPr>
            </w:pPr>
            <w:r w:rsidRPr="006B1C1D">
              <w:rPr>
                <w:szCs w:val="24"/>
              </w:rPr>
              <w:t xml:space="preserve">Analysis of Fundamental-mode circuits </w:t>
            </w:r>
          </w:p>
          <w:p w:rsidR="00557E11" w:rsidRPr="006B1C1D" w:rsidRDefault="006B1C1D" w:rsidP="006B1C1D">
            <w:pPr>
              <w:pStyle w:val="ListParagraph"/>
              <w:numPr>
                <w:ilvl w:val="0"/>
                <w:numId w:val="23"/>
              </w:numPr>
              <w:bidi w:val="0"/>
              <w:rPr>
                <w:rFonts w:cs="Times New Roman"/>
                <w:szCs w:val="24"/>
              </w:rPr>
            </w:pPr>
            <w:r w:rsidRPr="006B1C1D">
              <w:rPr>
                <w:szCs w:val="24"/>
              </w:rPr>
              <w:t>Synthesis of Fundamental-mode circuits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57E11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57E11" w:rsidRPr="00B52005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57E11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57E11" w:rsidRPr="00525B77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57E11" w:rsidRDefault="00557E11" w:rsidP="00557E11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4169D" w:rsidRPr="00003BA7" w:rsidRDefault="00003BA7" w:rsidP="00003BA7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Nelson, Digital Logic Circuit Analysis and Design, 2010.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0C52B4" w:rsidRPr="006E2A61" w:rsidRDefault="000C52B4" w:rsidP="000C52B4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20" w:line="240" w:lineRule="auto"/>
                    <w:contextualSpacing w:val="0"/>
                    <w:jc w:val="both"/>
                    <w:rPr>
                      <w:rFonts w:cs="Times New Roman"/>
                      <w:szCs w:val="24"/>
                    </w:rPr>
                  </w:pPr>
                  <w:r w:rsidRPr="006E2A61">
                    <w:rPr>
                      <w:rFonts w:cs="Times New Roman"/>
                      <w:szCs w:val="24"/>
                    </w:rPr>
                    <w:t xml:space="preserve">M. Morris Mano, </w:t>
                  </w:r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>Digital Design</w:t>
                  </w:r>
                  <w:r w:rsidRPr="006E2A61">
                    <w:rPr>
                      <w:rFonts w:cs="Times New Roman"/>
                      <w:szCs w:val="24"/>
                    </w:rPr>
                    <w:t>, third edition, 2011.</w:t>
                  </w:r>
                </w:p>
                <w:p w:rsidR="000C52B4" w:rsidRPr="006E2A61" w:rsidRDefault="000C52B4" w:rsidP="000C52B4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20" w:line="240" w:lineRule="auto"/>
                    <w:contextualSpacing w:val="0"/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6E2A61">
                    <w:rPr>
                      <w:rFonts w:cs="Times New Roman"/>
                      <w:szCs w:val="24"/>
                    </w:rPr>
                    <w:t>Rabaey</w:t>
                  </w:r>
                  <w:proofErr w:type="spellEnd"/>
                  <w:r w:rsidRPr="006E2A61">
                    <w:rPr>
                      <w:rFonts w:cs="Times New Roman"/>
                      <w:szCs w:val="24"/>
                    </w:rPr>
                    <w:t xml:space="preserve">, J. M, </w:t>
                  </w:r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>Digital Integrated Circuit-A design Perspective</w:t>
                  </w:r>
                  <w:r w:rsidRPr="006E2A61">
                    <w:rPr>
                      <w:rFonts w:cs="Times New Roman"/>
                      <w:szCs w:val="24"/>
                    </w:rPr>
                    <w:t>, 2010</w:t>
                  </w:r>
                </w:p>
                <w:p w:rsidR="000C52B4" w:rsidRPr="006E2A61" w:rsidRDefault="000C52B4" w:rsidP="000C52B4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20" w:line="240" w:lineRule="auto"/>
                    <w:contextualSpacing w:val="0"/>
                    <w:jc w:val="both"/>
                    <w:rPr>
                      <w:rFonts w:cs="Times New Roman"/>
                      <w:i/>
                      <w:iCs/>
                      <w:szCs w:val="24"/>
                    </w:rPr>
                  </w:pPr>
                  <w:proofErr w:type="spellStart"/>
                  <w:r w:rsidRPr="006E2A61">
                    <w:rPr>
                      <w:szCs w:val="24"/>
                    </w:rPr>
                    <w:t>J.Bhasker</w:t>
                  </w:r>
                  <w:proofErr w:type="spellEnd"/>
                  <w:r w:rsidRPr="006E2A61">
                    <w:rPr>
                      <w:szCs w:val="24"/>
                    </w:rPr>
                    <w:t>,</w:t>
                  </w:r>
                  <w:r w:rsidRPr="006E2A61">
                    <w:rPr>
                      <w:b/>
                      <w:bCs/>
                      <w:szCs w:val="24"/>
                    </w:rPr>
                    <w:t xml:space="preserve"> </w:t>
                  </w:r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>Verilog HDL Synthesis</w:t>
                  </w:r>
                  <w:proofErr w:type="gramStart"/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>,  A</w:t>
                  </w:r>
                  <w:proofErr w:type="gramEnd"/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 xml:space="preserve"> Practical Primer</w:t>
                  </w:r>
                  <w:r w:rsidRPr="006E2A61">
                    <w:rPr>
                      <w:rFonts w:cs="Times New Roman"/>
                      <w:szCs w:val="24"/>
                    </w:rPr>
                    <w:t>, 2007.</w:t>
                  </w:r>
                </w:p>
                <w:p w:rsidR="000C52B4" w:rsidRPr="006E2A61" w:rsidRDefault="000C52B4" w:rsidP="000C52B4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20" w:line="240" w:lineRule="auto"/>
                    <w:contextualSpacing w:val="0"/>
                    <w:jc w:val="both"/>
                    <w:rPr>
                      <w:rFonts w:cs="Times New Roman"/>
                      <w:szCs w:val="24"/>
                    </w:rPr>
                  </w:pPr>
                  <w:r w:rsidRPr="006E2A61">
                    <w:rPr>
                      <w:szCs w:val="24"/>
                    </w:rPr>
                    <w:t xml:space="preserve">Stephen D. Brown &amp; </w:t>
                  </w:r>
                  <w:proofErr w:type="spellStart"/>
                  <w:r w:rsidRPr="006E2A61">
                    <w:rPr>
                      <w:szCs w:val="24"/>
                    </w:rPr>
                    <w:t>Zvonko</w:t>
                  </w:r>
                  <w:proofErr w:type="spellEnd"/>
                  <w:r w:rsidRPr="006E2A61">
                    <w:rPr>
                      <w:szCs w:val="24"/>
                    </w:rPr>
                    <w:t xml:space="preserve"> G. </w:t>
                  </w:r>
                  <w:proofErr w:type="spellStart"/>
                  <w:proofErr w:type="gramStart"/>
                  <w:r w:rsidRPr="006E2A61">
                    <w:rPr>
                      <w:szCs w:val="24"/>
                    </w:rPr>
                    <w:t>Vranesic</w:t>
                  </w:r>
                  <w:proofErr w:type="spellEnd"/>
                  <w:r w:rsidRPr="006E2A61">
                    <w:rPr>
                      <w:szCs w:val="24"/>
                    </w:rPr>
                    <w:t xml:space="preserve"> ,</w:t>
                  </w:r>
                  <w:proofErr w:type="gramEnd"/>
                  <w:r w:rsidRPr="006E2A61">
                    <w:rPr>
                      <w:b/>
                      <w:bCs/>
                      <w:szCs w:val="24"/>
                    </w:rPr>
                    <w:t xml:space="preserve"> </w:t>
                  </w:r>
                  <w:r w:rsidRPr="006E2A61">
                    <w:rPr>
                      <w:rFonts w:cs="Times New Roman"/>
                      <w:i/>
                      <w:iCs/>
                      <w:szCs w:val="24"/>
                    </w:rPr>
                    <w:t>Fundamentals of digital logic with VHDL design</w:t>
                  </w:r>
                  <w:r w:rsidRPr="006E2A61">
                    <w:rPr>
                      <w:rFonts w:cs="Times New Roman"/>
                      <w:szCs w:val="24"/>
                    </w:rPr>
                    <w:t>, 2009.</w:t>
                  </w:r>
                </w:p>
                <w:p w:rsidR="00334D12" w:rsidRPr="000C52B4" w:rsidRDefault="00334D12" w:rsidP="000C52B4">
                  <w:pPr>
                    <w:bidi w:val="0"/>
                    <w:spacing w:before="160" w:after="16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0A" w:rsidRDefault="002F770A">
      <w:r>
        <w:separator/>
      </w:r>
    </w:p>
  </w:endnote>
  <w:endnote w:type="continuationSeparator" w:id="0">
    <w:p w:rsidR="002F770A" w:rsidRDefault="002F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2F770A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2F770A" w:rsidRPr="0040758C" w:rsidRDefault="002F770A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770A" w:rsidRPr="00807DE1" w:rsidRDefault="002F770A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BE3FFD" w:rsidRPr="00BE3FFD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2F770A" w:rsidRPr="0040758C" w:rsidRDefault="002F770A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2F770A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2F770A" w:rsidRPr="0040758C" w:rsidRDefault="002F770A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2F770A" w:rsidRPr="0040758C" w:rsidRDefault="002F770A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2F770A" w:rsidRPr="0040758C" w:rsidRDefault="002F770A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2F770A" w:rsidRDefault="002F7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0A" w:rsidRDefault="002F770A">
      <w:r>
        <w:separator/>
      </w:r>
    </w:p>
  </w:footnote>
  <w:footnote w:type="continuationSeparator" w:id="0">
    <w:p w:rsidR="002F770A" w:rsidRDefault="002F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928F0"/>
    <w:multiLevelType w:val="hybridMultilevel"/>
    <w:tmpl w:val="897E21B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D12BA"/>
    <w:multiLevelType w:val="hybridMultilevel"/>
    <w:tmpl w:val="1A00F13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6310D5"/>
    <w:multiLevelType w:val="multilevel"/>
    <w:tmpl w:val="3FF27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B065E5"/>
    <w:multiLevelType w:val="multilevel"/>
    <w:tmpl w:val="9EBE5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17">
    <w:nsid w:val="4D395337"/>
    <w:multiLevelType w:val="hybridMultilevel"/>
    <w:tmpl w:val="41163C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90519"/>
    <w:multiLevelType w:val="hybridMultilevel"/>
    <w:tmpl w:val="820E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A33B78"/>
    <w:multiLevelType w:val="multilevel"/>
    <w:tmpl w:val="741E1D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hint="default"/>
      </w:rPr>
    </w:lvl>
  </w:abstractNum>
  <w:abstractNum w:abstractNumId="2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13"/>
  </w:num>
  <w:num w:numId="5">
    <w:abstractNumId w:val="0"/>
  </w:num>
  <w:num w:numId="6">
    <w:abstractNumId w:val="21"/>
  </w:num>
  <w:num w:numId="7">
    <w:abstractNumId w:val="12"/>
  </w:num>
  <w:num w:numId="8">
    <w:abstractNumId w:val="18"/>
  </w:num>
  <w:num w:numId="9">
    <w:abstractNumId w:val="9"/>
  </w:num>
  <w:num w:numId="10">
    <w:abstractNumId w:val="22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20"/>
  </w:num>
  <w:num w:numId="17">
    <w:abstractNumId w:val="15"/>
  </w:num>
  <w:num w:numId="18">
    <w:abstractNumId w:val="6"/>
  </w:num>
  <w:num w:numId="19">
    <w:abstractNumId w:val="16"/>
  </w:num>
  <w:num w:numId="20">
    <w:abstractNumId w:val="14"/>
  </w:num>
  <w:num w:numId="21">
    <w:abstractNumId w:val="23"/>
  </w:num>
  <w:num w:numId="22">
    <w:abstractNumId w:val="17"/>
  </w:num>
  <w:num w:numId="23">
    <w:abstractNumId w:val="11"/>
  </w:num>
  <w:num w:numId="24">
    <w:abstractNumId w:val="8"/>
  </w:num>
  <w:num w:numId="2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BA7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C52B4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2F770A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91248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57E11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1C1D"/>
    <w:rsid w:val="006B21B6"/>
    <w:rsid w:val="006D4F39"/>
    <w:rsid w:val="006E6F60"/>
    <w:rsid w:val="00704F35"/>
    <w:rsid w:val="00706CA6"/>
    <w:rsid w:val="00727218"/>
    <w:rsid w:val="00730A2D"/>
    <w:rsid w:val="00731F25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75A92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7F5504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16D0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26209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D4497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479FE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3FFD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34E3"/>
    <w:rsid w:val="00E7597F"/>
    <w:rsid w:val="00E81C0D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2FB1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A2FE-B41F-4D49-B9A1-FD246594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2184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ALI ALBU-RGHAIF</cp:lastModifiedBy>
  <cp:revision>4</cp:revision>
  <cp:lastPrinted>2016-04-24T18:10:00Z</cp:lastPrinted>
  <dcterms:created xsi:type="dcterms:W3CDTF">2021-06-05T20:37:00Z</dcterms:created>
  <dcterms:modified xsi:type="dcterms:W3CDTF">2021-06-15T07:08:00Z</dcterms:modified>
</cp:coreProperties>
</file>